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6BB3E396" w14:textId="77777777" w:rsidR="0049427A" w:rsidRPr="0049427A" w:rsidRDefault="004A2AD6" w:rsidP="00853B00">
      <w:pPr>
        <w:ind w:right="57"/>
        <w:jc w:val="center"/>
      </w:pPr>
      <w:r w:rsidRPr="00483166">
        <w:t>признания претендентов участниками продажи посредством публичного предложения в электронной форме,</w:t>
      </w:r>
      <w:r w:rsidR="003503AD">
        <w:t xml:space="preserve"> </w:t>
      </w:r>
      <w:r w:rsidR="003503AD">
        <w:rPr>
          <w:sz w:val="23"/>
          <w:szCs w:val="23"/>
        </w:rPr>
        <w:t>открытой по составу участников и форме подачи предложений о цене, имущества</w:t>
      </w:r>
      <w:r w:rsidRPr="00D11DF0">
        <w:t>:</w:t>
      </w:r>
      <w:r w:rsidRPr="004A2AD6">
        <w:t xml:space="preserve"> </w:t>
      </w:r>
      <w:r w:rsidR="00C92B47" w:rsidRPr="006504D3">
        <w:t>Гараж, общей площадью 33,5 кв.м, с кадастровым номером 86:22:0006001:2757, расположенный на земельном участке, категория земель: земли населенных пунктов, общей площадью 35 +/-2 кв.м, с кадастровым номером 86:22:0006001:491 по адресу: Ханты-Мансийский автономный округ - Югра, г. Югорск, ГТВА «Южный», гараж № 952</w:t>
      </w:r>
      <w:r w:rsidR="00916686" w:rsidRPr="00916686">
        <w:t xml:space="preserve"> </w:t>
      </w:r>
    </w:p>
    <w:p w14:paraId="72FB125C" w14:textId="30B004C6" w:rsidR="00C92B47" w:rsidRPr="00916686" w:rsidRDefault="00916686" w:rsidP="00853B00">
      <w:pPr>
        <w:ind w:right="57"/>
        <w:jc w:val="center"/>
      </w:pPr>
      <w:r w:rsidRPr="00916686">
        <w:t>(номер извещения на сайте torgi.gov.ru: 21000002210000004565)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2C423657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                                                                          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15 мая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78B16527" w14:textId="77777777" w:rsidR="00FD0EE9" w:rsidRDefault="00FD0EE9" w:rsidP="00FD0EE9">
      <w:pPr>
        <w:jc w:val="both"/>
      </w:pPr>
      <w:r>
        <w:t>Продавец: Акционерное общество «Российский аукционный дом».</w:t>
      </w:r>
    </w:p>
    <w:p w14:paraId="51DCFED8" w14:textId="5B39DF8A" w:rsidR="00FD0EE9" w:rsidRDefault="00FD0EE9" w:rsidP="00FD0EE9">
      <w:pPr>
        <w:jc w:val="both"/>
      </w:pPr>
      <w:r>
        <w:t>Оператор электронной площадки: Акционерное общество «Российский аукционный дом» (далее</w:t>
      </w:r>
      <w:r w:rsidR="006E4349">
        <w:t xml:space="preserve"> – </w:t>
      </w:r>
      <w:r>
        <w:t>АО «РАД»).</w:t>
      </w:r>
    </w:p>
    <w:p w14:paraId="4CE85579" w14:textId="26297AF0" w:rsidR="00C92B47" w:rsidRPr="00015D2E" w:rsidRDefault="00C92B47" w:rsidP="00FD0EE9">
      <w:pPr>
        <w:jc w:val="both"/>
      </w:pPr>
      <w:r w:rsidRPr="00523A97">
        <w:t xml:space="preserve">Место </w:t>
      </w:r>
      <w:r w:rsidR="003503AD">
        <w:t>проведения</w:t>
      </w:r>
      <w:r w:rsidRPr="00523A97">
        <w:t xml:space="preserve"> </w:t>
      </w:r>
      <w:r>
        <w:t>продажи</w:t>
      </w:r>
      <w:r w:rsidRPr="00523A97">
        <w:t xml:space="preserve">: </w:t>
      </w:r>
      <w:r w:rsidR="000364E9">
        <w:t>Э</w:t>
      </w:r>
      <w:r w:rsidRPr="00523A97">
        <w:t xml:space="preserve">лектронная площадка АО «РАД» </w:t>
      </w:r>
      <w:r w:rsidR="00A42E36">
        <w:rPr>
          <w:lang w:val="en-US"/>
        </w:rPr>
        <w:t>L</w:t>
      </w:r>
      <w:r w:rsidRPr="00523A97">
        <w:t>ot-online.ru.</w:t>
      </w:r>
    </w:p>
    <w:p w14:paraId="0823D109" w14:textId="6F2EF284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>
        <w:t>продажи</w:t>
      </w:r>
      <w:r w:rsidRPr="00015D2E">
        <w:t>:</w:t>
      </w:r>
      <w:r w:rsidR="0049427A" w:rsidRPr="0049427A">
        <w:t xml:space="preserve"> </w:t>
      </w:r>
      <w:r w:rsidRPr="00015D2E">
        <w:t>15 мая 2024 года</w:t>
      </w:r>
      <w:r w:rsidR="003E2D76">
        <w:t>.</w:t>
      </w:r>
    </w:p>
    <w:p w14:paraId="61170415" w14:textId="71FBFE08" w:rsidR="00C92B47" w:rsidRDefault="00C92B47" w:rsidP="00853B00">
      <w:pPr>
        <w:jc w:val="both"/>
      </w:pPr>
      <w:r w:rsidRPr="00523A97">
        <w:t>Дата и время начала проведения</w:t>
      </w:r>
      <w:r w:rsidRPr="00C92B47">
        <w:t xml:space="preserve"> </w:t>
      </w:r>
      <w:r>
        <w:t>продажи</w:t>
      </w:r>
      <w:r w:rsidRPr="00523A97">
        <w:t>: 17 мая 2024 года, 12 часов 00 минут по московскому времени.</w:t>
      </w:r>
    </w:p>
    <w:p w14:paraId="44C44631" w14:textId="38C59659" w:rsidR="00D522EE" w:rsidRPr="00015D2E" w:rsidRDefault="00D522EE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62C46C9-4001-4422-1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5BEF41FB" w:rsidR="00C92B47" w:rsidRPr="00015D2E" w:rsidRDefault="00C92B47" w:rsidP="00853B00">
      <w:pPr>
        <w:jc w:val="both"/>
      </w:pPr>
      <w:r w:rsidRPr="00C92B47">
        <w:t xml:space="preserve">Предмет продажи посредством публичного предложения (далее – продажа): </w:t>
      </w:r>
      <w:r w:rsidRPr="00015D2E">
        <w:t xml:space="preserve"> </w:t>
      </w:r>
    </w:p>
    <w:p w14:paraId="424D9050" w14:textId="5FB68BA6" w:rsidR="00C92B47" w:rsidRDefault="00C92B47" w:rsidP="00853B00">
      <w:pPr>
        <w:jc w:val="both"/>
      </w:pPr>
      <w:r w:rsidRPr="00015D2E">
        <w:t>Гараж, общей площадью 33,5 кв.м, с кадастровым номером 86:22:0006001:2757, расположенный на земельном участке, категория земель: земли населенных пунктов, общей площадью 35 +/-2 кв.м, с кадастровым номером 86:22:0006001:491 по адресу: Ханты-Мансийский автономный округ - Югра, г. Югорск, ГТВА «Южный», гараж № 952 (далее</w:t>
      </w:r>
      <w:r w:rsidRPr="00C92B47">
        <w:t xml:space="preserve"> </w:t>
      </w:r>
      <w:r w:rsidR="006E4349"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41E3F172" w14:textId="60B28265" w:rsidR="00813393" w:rsidRDefault="00813393" w:rsidP="00853B00">
      <w:pPr>
        <w:jc w:val="both"/>
      </w:pPr>
    </w:p>
    <w:p w14:paraId="53C103F1" w14:textId="74573405" w:rsidR="00813393" w:rsidRDefault="00813393" w:rsidP="00813393">
      <w:pPr>
        <w:suppressAutoHyphens w:val="0"/>
        <w:ind w:right="-1"/>
        <w:jc w:val="both"/>
        <w:rPr>
          <w:lang w:eastAsia="ru-RU"/>
        </w:rPr>
      </w:pPr>
      <w:r>
        <w:rPr>
          <w:lang w:eastAsia="ru-RU"/>
        </w:rPr>
        <w:t xml:space="preserve">Основание проведения продажи: </w:t>
      </w:r>
    </w:p>
    <w:p w14:paraId="2EC1217F" w14:textId="3D782A09" w:rsidR="00813393" w:rsidRPr="0049427A" w:rsidRDefault="00813393" w:rsidP="00813393">
      <w:pPr>
        <w:suppressAutoHyphens w:val="0"/>
        <w:ind w:right="-1"/>
        <w:jc w:val="both"/>
        <w:rPr>
          <w:lang w:eastAsia="ru-RU"/>
        </w:rPr>
      </w:pPr>
      <w:r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3 апреля 2024 г. № 13-Р-807 «Об условиях приватизации имущества»</w:t>
      </w:r>
      <w:r w:rsidR="0049427A">
        <w:rPr>
          <w:lang w:eastAsia="ru-RU"/>
        </w:rPr>
        <w:t>.</w:t>
      </w:r>
    </w:p>
    <w:p w14:paraId="422EE306" w14:textId="77777777" w:rsidR="00813393" w:rsidRDefault="00813393" w:rsidP="0081339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68A08742" w14:textId="70F93220" w:rsidR="00813393" w:rsidRDefault="00813393" w:rsidP="0081339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Обременения (ограничения) </w:t>
      </w:r>
      <w:r w:rsidR="009D44A6">
        <w:rPr>
          <w:lang w:eastAsia="ru-RU"/>
        </w:rPr>
        <w:t>И</w:t>
      </w:r>
      <w:r>
        <w:rPr>
          <w:lang w:eastAsia="ru-RU"/>
        </w:rPr>
        <w:t>мущества:</w:t>
      </w:r>
      <w:r w:rsidR="0049427A">
        <w:rPr>
          <w:lang w:eastAsia="ru-RU"/>
        </w:rPr>
        <w:t xml:space="preserve"> о</w:t>
      </w:r>
      <w:r>
        <w:rPr>
          <w:lang w:eastAsia="ru-RU"/>
        </w:rPr>
        <w:t>тсутствуют</w:t>
      </w:r>
      <w:r w:rsidR="0049427A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7FDA9B8F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07 мая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3503AD">
        <w:t>,</w:t>
      </w:r>
      <w:r>
        <w:t xml:space="preserve"> </w:t>
      </w:r>
      <w:r w:rsidRPr="00825251">
        <w:t>не было подано ни одной заявки на участие в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364E9"/>
    <w:rsid w:val="00071BDE"/>
    <w:rsid w:val="00110461"/>
    <w:rsid w:val="001346EE"/>
    <w:rsid w:val="00145298"/>
    <w:rsid w:val="00176C43"/>
    <w:rsid w:val="001A141E"/>
    <w:rsid w:val="001E2278"/>
    <w:rsid w:val="00281048"/>
    <w:rsid w:val="002E2EBD"/>
    <w:rsid w:val="00340D49"/>
    <w:rsid w:val="003503AD"/>
    <w:rsid w:val="003E2D76"/>
    <w:rsid w:val="00402ED8"/>
    <w:rsid w:val="00462983"/>
    <w:rsid w:val="00466CBA"/>
    <w:rsid w:val="004836DF"/>
    <w:rsid w:val="0049427A"/>
    <w:rsid w:val="004A2AD6"/>
    <w:rsid w:val="004E4B11"/>
    <w:rsid w:val="00556E40"/>
    <w:rsid w:val="006C3AB0"/>
    <w:rsid w:val="006E4349"/>
    <w:rsid w:val="00714B99"/>
    <w:rsid w:val="00730D7C"/>
    <w:rsid w:val="00755E69"/>
    <w:rsid w:val="00813393"/>
    <w:rsid w:val="00821286"/>
    <w:rsid w:val="00853B00"/>
    <w:rsid w:val="00903034"/>
    <w:rsid w:val="00916686"/>
    <w:rsid w:val="0097068F"/>
    <w:rsid w:val="00981F05"/>
    <w:rsid w:val="009B61EA"/>
    <w:rsid w:val="009D44A6"/>
    <w:rsid w:val="009D7B4C"/>
    <w:rsid w:val="009E1C92"/>
    <w:rsid w:val="00A35036"/>
    <w:rsid w:val="00A42E36"/>
    <w:rsid w:val="00A519FB"/>
    <w:rsid w:val="00B97DF3"/>
    <w:rsid w:val="00BB0327"/>
    <w:rsid w:val="00BC596C"/>
    <w:rsid w:val="00C84064"/>
    <w:rsid w:val="00C92B47"/>
    <w:rsid w:val="00D22CA5"/>
    <w:rsid w:val="00D522EE"/>
    <w:rsid w:val="00D94BB7"/>
    <w:rsid w:val="00F05D05"/>
    <w:rsid w:val="00FD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2024-05-15T07:20:00Z</dcterms:created>
  <dcterms:modified xsi:type="dcterms:W3CDTF">2024-05-15T07:20:00Z</dcterms:modified>
</cp:coreProperties>
</file>